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B" w:rsidRPr="008E6454" w:rsidRDefault="00CF344B" w:rsidP="00CF344B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ab/>
        <w:t>Anexa nr. 9</w:t>
      </w:r>
    </w:p>
    <w:p w:rsidR="00CF344B" w:rsidRPr="008E6454" w:rsidRDefault="00CF344B" w:rsidP="00CF344B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la Regulamentul privind modul de delimitare</w:t>
      </w:r>
    </w:p>
    <w:p w:rsidR="00CF344B" w:rsidRPr="008E6454" w:rsidRDefault="00CF344B" w:rsidP="00CF344B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CF344B" w:rsidRPr="008E6454" w:rsidRDefault="00CF344B" w:rsidP="00CF344B">
      <w:pPr>
        <w:ind w:firstLine="0"/>
        <w:jc w:val="right"/>
        <w:rPr>
          <w:sz w:val="16"/>
          <w:szCs w:val="16"/>
          <w:lang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PROCES-VERBAL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cu privire la delimitarea în mod selectiv a bunului imobil proprietate publică a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___________________________________________________,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unităţii administrativ-teritoriale de nivelul al doilea 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b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amplasat în</w:t>
      </w:r>
      <w:r>
        <w:rPr>
          <w:b/>
          <w:sz w:val="28"/>
          <w:szCs w:val="28"/>
          <w:lang w:val="ro-RO" w:eastAsia="ru-RU"/>
        </w:rPr>
        <w:t xml:space="preserve">    ________________</w:t>
      </w:r>
      <w:r w:rsidRPr="008E6454">
        <w:rPr>
          <w:b/>
          <w:sz w:val="28"/>
          <w:szCs w:val="28"/>
          <w:lang w:val="ro-RO" w:eastAsia="ru-RU"/>
        </w:rPr>
        <w:t>_____________________________________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unităţii administrativ-teritoriale)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b/>
          <w:i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 xml:space="preserve">din „____” ___________ 20__                                             </w:t>
      </w:r>
      <w:r>
        <w:rPr>
          <w:b/>
          <w:sz w:val="24"/>
          <w:szCs w:val="24"/>
          <w:lang w:val="ro-RO" w:eastAsia="ru-RU"/>
        </w:rPr>
        <w:t xml:space="preserve">   satul (oraşul) ___________</w:t>
      </w:r>
      <w:r w:rsidRPr="008E6454">
        <w:rPr>
          <w:b/>
          <w:sz w:val="24"/>
          <w:szCs w:val="24"/>
          <w:lang w:val="ro-RO" w:eastAsia="ru-RU"/>
        </w:rPr>
        <w:t>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         (denumirea localităţii)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b/>
          <w:sz w:val="16"/>
          <w:szCs w:val="16"/>
          <w:lang w:val="ro-RO" w:eastAsia="ru-RU"/>
        </w:rPr>
      </w:pPr>
    </w:p>
    <w:p w:rsidR="00CF344B" w:rsidRPr="008E6454" w:rsidRDefault="00CF344B" w:rsidP="00CF344B">
      <w:pPr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outlineLvl w:val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În conformitate cu Legea nr. 29/2018 privind delimitarea proprietăţii publice, comisia de delimitare a bunului imobil proprietate publică a unităţii administrativ-teritoriale de nivelul al doilea, în  următoarea componenţă: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</w:t>
      </w:r>
      <w:r w:rsidRPr="008E6454">
        <w:rPr>
          <w:sz w:val="24"/>
          <w:szCs w:val="24"/>
          <w:lang w:val="ro-MO" w:eastAsia="ru-RU"/>
        </w:rPr>
        <w:t>Consiliului raional/Adunării Populare a UTA Găgăuzia</w:t>
      </w:r>
      <w:r w:rsidRPr="008E6454">
        <w:rPr>
          <w:sz w:val="24"/>
          <w:szCs w:val="24"/>
          <w:lang w:val="ro-RO" w:eastAsia="ru-RU"/>
        </w:rPr>
        <w:t xml:space="preserve"> (după caz)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Şeful serviciului relaţii funciare şi cadastru al Consiliului raional/ </w:t>
      </w:r>
      <w:r w:rsidRPr="008E6454">
        <w:rPr>
          <w:sz w:val="24"/>
          <w:szCs w:val="24"/>
          <w:lang w:eastAsia="ru-RU"/>
        </w:rPr>
        <w:t xml:space="preserve">UTA </w:t>
      </w:r>
      <w:proofErr w:type="spellStart"/>
      <w:r w:rsidRPr="008E6454">
        <w:rPr>
          <w:sz w:val="24"/>
          <w:szCs w:val="24"/>
          <w:lang w:eastAsia="ru-RU"/>
        </w:rPr>
        <w:t>Găgăuzia</w:t>
      </w:r>
      <w:proofErr w:type="spellEnd"/>
      <w:r w:rsidRPr="008E6454">
        <w:rPr>
          <w:sz w:val="24"/>
          <w:szCs w:val="24"/>
          <w:lang w:val="ro-RO" w:eastAsia="ru-RU"/>
        </w:rPr>
        <w:t xml:space="preserve"> (după caz)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administraţiei publi</w:t>
      </w:r>
      <w:r>
        <w:rPr>
          <w:sz w:val="24"/>
          <w:szCs w:val="24"/>
          <w:lang w:val="ro-RO" w:eastAsia="ru-RU"/>
        </w:rPr>
        <w:t>ce locale ________________</w:t>
      </w:r>
      <w:r w:rsidRPr="008E6454">
        <w:rPr>
          <w:sz w:val="24"/>
          <w:szCs w:val="24"/>
          <w:lang w:val="ro-RO" w:eastAsia="ru-RU"/>
        </w:rPr>
        <w:t>___________</w:t>
      </w:r>
      <w:r w:rsidRPr="008E6454">
        <w:rPr>
          <w:sz w:val="28"/>
          <w:szCs w:val="28"/>
          <w:lang w:val="ro-RO" w:eastAsia="ru-RU"/>
        </w:rPr>
        <w:t>___,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                          (denumirea autorităţii publice locale)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(funcţia)                                                                 (numele,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12"/>
          <w:szCs w:val="12"/>
          <w:lang w:val="ro-RO" w:eastAsia="ru-RU"/>
        </w:rPr>
      </w:pPr>
    </w:p>
    <w:p w:rsidR="00CF344B" w:rsidRPr="00CF344B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Specialistul pentru reglementarea regimului </w:t>
      </w:r>
      <w:r w:rsidRPr="008E6454">
        <w:rPr>
          <w:sz w:val="24"/>
          <w:szCs w:val="24"/>
          <w:lang w:val="ro-RO" w:eastAsia="ro-RO" w:bidi="ro-RO"/>
        </w:rPr>
        <w:t>proprietăţii funciare a primăriei_______________</w:t>
      </w:r>
      <w:r>
        <w:rPr>
          <w:sz w:val="28"/>
          <w:szCs w:val="28"/>
          <w:lang w:val="ro-RO" w:eastAsia="ru-RU"/>
        </w:rPr>
        <w:t>________</w:t>
      </w:r>
      <w:r w:rsidRPr="008E6454">
        <w:rPr>
          <w:sz w:val="28"/>
          <w:szCs w:val="28"/>
          <w:lang w:val="ro-RO" w:eastAsia="ru-RU"/>
        </w:rPr>
        <w:t>___________________</w:t>
      </w:r>
      <w:r>
        <w:rPr>
          <w:sz w:val="28"/>
          <w:szCs w:val="28"/>
          <w:lang w:val="ro-RO" w:eastAsia="ru-RU"/>
        </w:rPr>
        <w:t>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outlineLvl w:val="0"/>
        <w:rPr>
          <w:sz w:val="16"/>
          <w:szCs w:val="16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publice centra</w:t>
      </w:r>
      <w:r>
        <w:rPr>
          <w:sz w:val="24"/>
          <w:szCs w:val="24"/>
          <w:lang w:val="ro-RO" w:eastAsia="ru-RU"/>
        </w:rPr>
        <w:t>le  ________________________</w:t>
      </w:r>
      <w:r w:rsidRPr="008E6454">
        <w:rPr>
          <w:sz w:val="24"/>
          <w:szCs w:val="24"/>
          <w:lang w:val="ro-RO" w:eastAsia="ru-RU"/>
        </w:rPr>
        <w:t>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(</w:t>
      </w:r>
      <w:r w:rsidRPr="008E6454">
        <w:rPr>
          <w:i/>
          <w:sz w:val="16"/>
          <w:szCs w:val="16"/>
          <w:lang w:val="ro-RO" w:eastAsia="ru-RU"/>
        </w:rPr>
        <w:t>denumirea autorităţii publice centrale)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outlineLvl w:val="0"/>
        <w:rPr>
          <w:sz w:val="12"/>
          <w:szCs w:val="12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Agenţiei Proprietăţii Publice </w:t>
      </w:r>
      <w:r w:rsidRPr="008E6454">
        <w:rPr>
          <w:sz w:val="28"/>
          <w:szCs w:val="28"/>
          <w:lang w:val="ro-RO" w:eastAsia="ru-RU"/>
        </w:rPr>
        <w:t>__</w:t>
      </w:r>
      <w:r>
        <w:rPr>
          <w:sz w:val="28"/>
          <w:szCs w:val="28"/>
          <w:lang w:val="ro-RO" w:eastAsia="ru-RU"/>
        </w:rPr>
        <w:t>______________________________</w:t>
      </w:r>
      <w:r w:rsidRPr="008E6454">
        <w:rPr>
          <w:sz w:val="28"/>
          <w:szCs w:val="28"/>
          <w:lang w:eastAsia="ru-RU"/>
        </w:rPr>
        <w:t>_,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(funcţia, 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outlineLvl w:val="0"/>
        <w:rPr>
          <w:sz w:val="12"/>
          <w:szCs w:val="12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</w:t>
      </w:r>
      <w:r w:rsidRPr="008E6454">
        <w:rPr>
          <w:rFonts w:eastAsia="Arial Unicode MS"/>
          <w:sz w:val="24"/>
          <w:szCs w:val="24"/>
          <w:lang w:val="ro-RO" w:eastAsia="ru-RU"/>
        </w:rPr>
        <w:t>Întreprinderii de Stat „Institutul de Proiectări pentru Organizarea Teritoriului”</w:t>
      </w:r>
      <w:r w:rsidRPr="008E6454">
        <w:rPr>
          <w:rFonts w:eastAsia="Arial Unicode MS"/>
          <w:sz w:val="24"/>
          <w:szCs w:val="24"/>
          <w:lang w:eastAsia="ru-RU"/>
        </w:rPr>
        <w:t xml:space="preserve"> __________________________________________________________________________</w:t>
      </w:r>
      <w:r w:rsidRPr="008E6454">
        <w:rPr>
          <w:rFonts w:eastAsia="Arial Unicode MS"/>
          <w:sz w:val="28"/>
          <w:szCs w:val="28"/>
          <w:lang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(funcţia, 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12"/>
          <w:szCs w:val="12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Executantul lucrării de delimitare: </w:t>
      </w:r>
      <w:r>
        <w:rPr>
          <w:sz w:val="28"/>
          <w:szCs w:val="28"/>
          <w:lang w:val="ro-RO" w:eastAsia="ru-RU"/>
        </w:rPr>
        <w:t>_______________</w:t>
      </w:r>
      <w:r w:rsidRPr="008E6454">
        <w:rPr>
          <w:sz w:val="28"/>
          <w:szCs w:val="28"/>
          <w:lang w:val="ro-RO" w:eastAsia="ru-RU"/>
        </w:rPr>
        <w:t>____________________</w:t>
      </w:r>
      <w:r w:rsidRPr="008E6454">
        <w:rPr>
          <w:sz w:val="28"/>
          <w:szCs w:val="28"/>
          <w:lang w:eastAsia="ru-RU"/>
        </w:rPr>
        <w:t>_____,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 xml:space="preserve"> (funcţia, 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jc w:val="center"/>
        <w:rPr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right="-2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a efectuat lucrări de delimitare a bunurilor imobile proprietate publică a unităţii administrativ-teritoriale de nivelul al doilea _______________ şi, ca rezultat, pe planul de contur au fost delimitate bunuri imobile proprietate publică a unităţii administrativ-teritoriale de nivelul al doilea __________________: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12"/>
          <w:szCs w:val="12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12"/>
          <w:szCs w:val="12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lastRenderedPageBreak/>
        <w:t xml:space="preserve">  1) din domeniul public: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2) din domeniul privat: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16"/>
          <w:szCs w:val="16"/>
          <w:u w:val="single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  <w:r w:rsidRPr="008E6454">
        <w:rPr>
          <w:sz w:val="24"/>
          <w:szCs w:val="24"/>
          <w:lang w:val="ro-RO" w:eastAsia="ru-RU"/>
        </w:rPr>
        <w:t>,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right="484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imobile proprietate publică  (se anexează).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u w:val="single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ro-RO" w:eastAsia="ro-RO"/>
        </w:rPr>
      </w:pPr>
      <w:r w:rsidRPr="008E6454">
        <w:rPr>
          <w:sz w:val="26"/>
          <w:szCs w:val="26"/>
          <w:lang w:val="ro-RO" w:eastAsia="ru-RU"/>
        </w:rPr>
        <w:t xml:space="preserve">2. </w:t>
      </w:r>
      <w:r w:rsidRPr="008E6454">
        <w:rPr>
          <w:sz w:val="24"/>
          <w:szCs w:val="24"/>
          <w:lang w:val="ro-RO" w:eastAsia="ro-RO"/>
        </w:rPr>
        <w:t>Drept bază cartografică pentru determinarea hotarelor terenurilor proprietate publică au servit ___________________________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16"/>
          <w:szCs w:val="16"/>
          <w:lang w:val="ro-RO" w:eastAsia="ro-RO"/>
        </w:rPr>
      </w:pPr>
      <w:r>
        <w:rPr>
          <w:i/>
          <w:sz w:val="16"/>
          <w:szCs w:val="16"/>
          <w:lang w:val="ro-RO" w:eastAsia="ro-RO"/>
        </w:rPr>
        <w:t xml:space="preserve">                            </w:t>
      </w:r>
      <w:r w:rsidRPr="008E6454">
        <w:rPr>
          <w:i/>
          <w:sz w:val="16"/>
          <w:szCs w:val="16"/>
          <w:lang w:val="ro-RO" w:eastAsia="ro-RO"/>
        </w:rPr>
        <w:t>materialele ortofotoplan / măsurări terestre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right="484" w:firstLine="709"/>
        <w:outlineLvl w:val="0"/>
        <w:rPr>
          <w:sz w:val="28"/>
          <w:szCs w:val="28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right="484" w:firstLine="709"/>
        <w:outlineLvl w:val="0"/>
        <w:rPr>
          <w:sz w:val="24"/>
          <w:szCs w:val="24"/>
          <w:lang w:val="ro-RO" w:eastAsia="ru-RU"/>
        </w:rPr>
      </w:pPr>
      <w:r w:rsidRPr="008E6454">
        <w:rPr>
          <w:sz w:val="26"/>
          <w:szCs w:val="26"/>
          <w:lang w:val="ro-RO" w:eastAsia="ru-RU"/>
        </w:rPr>
        <w:t>3</w:t>
      </w:r>
      <w:r w:rsidRPr="008E6454">
        <w:rPr>
          <w:sz w:val="24"/>
          <w:szCs w:val="24"/>
          <w:lang w:val="ro-RO" w:eastAsia="ru-RU"/>
        </w:rPr>
        <w:t>. Obiecţiile şi propunerile la delimitarea bunurilor imobile: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right="1"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right="484" w:firstLine="0"/>
        <w:rPr>
          <w:sz w:val="28"/>
          <w:szCs w:val="28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right="484" w:firstLine="709"/>
        <w:rPr>
          <w:sz w:val="28"/>
          <w:szCs w:val="28"/>
          <w:lang w:val="ro-RO" w:eastAsia="ru-RU"/>
        </w:rPr>
      </w:pP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360" w:lineRule="auto"/>
        <w:ind w:right="484"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 </w:t>
      </w:r>
      <w:r>
        <w:rPr>
          <w:b/>
          <w:sz w:val="28"/>
          <w:szCs w:val="28"/>
          <w:lang w:val="ro-RO" w:eastAsia="ru-RU"/>
        </w:rPr>
        <w:t xml:space="preserve">      ______________________</w:t>
      </w:r>
      <w:r w:rsidRPr="008E6454">
        <w:rPr>
          <w:b/>
          <w:sz w:val="28"/>
          <w:szCs w:val="28"/>
          <w:lang w:val="ro-RO" w:eastAsia="ru-RU"/>
        </w:rPr>
        <w:t>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                                         ____</w:t>
      </w:r>
      <w:r>
        <w:rPr>
          <w:b/>
          <w:sz w:val="28"/>
          <w:szCs w:val="28"/>
          <w:lang w:val="ro-RO" w:eastAsia="ru-RU"/>
        </w:rPr>
        <w:t>_________________</w:t>
      </w:r>
      <w:r w:rsidRPr="008E6454">
        <w:rPr>
          <w:b/>
          <w:sz w:val="28"/>
          <w:szCs w:val="28"/>
          <w:lang w:val="ro-RO" w:eastAsia="ru-RU"/>
        </w:rPr>
        <w:t>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</w:t>
      </w:r>
      <w:r>
        <w:rPr>
          <w:b/>
          <w:sz w:val="28"/>
          <w:szCs w:val="28"/>
          <w:lang w:val="ro-RO" w:eastAsia="ru-RU"/>
        </w:rPr>
        <w:t xml:space="preserve">       ___________________</w:t>
      </w:r>
      <w:r w:rsidRPr="008E6454">
        <w:rPr>
          <w:b/>
          <w:sz w:val="28"/>
          <w:szCs w:val="28"/>
          <w:lang w:val="ro-RO" w:eastAsia="ru-RU"/>
        </w:rPr>
        <w:t>____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</w:t>
      </w:r>
      <w:r>
        <w:rPr>
          <w:b/>
          <w:sz w:val="28"/>
          <w:szCs w:val="28"/>
          <w:lang w:val="ro-RO" w:eastAsia="ru-RU"/>
        </w:rPr>
        <w:t xml:space="preserve">          __________________</w:t>
      </w:r>
      <w:r w:rsidRPr="008E6454">
        <w:rPr>
          <w:b/>
          <w:sz w:val="28"/>
          <w:szCs w:val="28"/>
          <w:lang w:val="ro-RO" w:eastAsia="ru-RU"/>
        </w:rPr>
        <w:t>_____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(semnătura)                                                                                                                                (numele, prenumele)</w:t>
      </w:r>
    </w:p>
    <w:p w:rsidR="00CF344B" w:rsidRPr="008E6454" w:rsidRDefault="00CF344B" w:rsidP="00CF344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ru-RU"/>
        </w:rPr>
      </w:pPr>
    </w:p>
    <w:p w:rsidR="00B00B24" w:rsidRDefault="00B00B24"/>
    <w:sectPr w:rsidR="00B00B24" w:rsidSect="00CF344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B51"/>
    <w:multiLevelType w:val="hybridMultilevel"/>
    <w:tmpl w:val="9BAC8A5A"/>
    <w:lvl w:ilvl="0" w:tplc="1C3817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F344B"/>
    <w:rsid w:val="00023FE7"/>
    <w:rsid w:val="00590B64"/>
    <w:rsid w:val="00B00B24"/>
    <w:rsid w:val="00C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2019-03-06T11:34:00Z</dcterms:created>
  <dcterms:modified xsi:type="dcterms:W3CDTF">2019-03-06T11:36:00Z</dcterms:modified>
</cp:coreProperties>
</file>